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47" w:rsidRPr="00964160" w:rsidRDefault="00A54C37" w:rsidP="006F05D8">
      <w:pPr>
        <w:spacing w:before="36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THÔNG BÁO TUYỂN DỤNG</w:t>
      </w:r>
    </w:p>
    <w:p w:rsidR="00173F47" w:rsidRPr="00964160" w:rsidRDefault="00054B4E" w:rsidP="00173F47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1.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Vị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trí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tuyển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dụng</w:t>
      </w:r>
      <w:proofErr w:type="spellEnd"/>
    </w:p>
    <w:p w:rsidR="00173F47" w:rsidRPr="00964160" w:rsidRDefault="00054B4E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truyền</w:t>
      </w:r>
      <w:proofErr w:type="spellEnd"/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thông</w:t>
      </w:r>
      <w:proofErr w:type="spellEnd"/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nội</w:t>
      </w:r>
      <w:proofErr w:type="spellEnd"/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bộ</w:t>
      </w:r>
      <w:proofErr w:type="spellEnd"/>
      <w:r w:rsidR="00530073"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làm</w:t>
      </w:r>
      <w:proofErr w:type="spellEnd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tại</w:t>
      </w:r>
      <w:proofErr w:type="spellEnd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ty </w:t>
      </w:r>
      <w:proofErr w:type="spellStart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trên</w:t>
      </w:r>
      <w:proofErr w:type="spellEnd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địa</w:t>
      </w:r>
      <w:proofErr w:type="spellEnd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bàn</w:t>
      </w:r>
      <w:proofErr w:type="spellEnd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896536"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TP. </w:t>
      </w: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Hà </w:t>
      </w:r>
      <w:proofErr w:type="spellStart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Nội</w:t>
      </w:r>
      <w:proofErr w:type="spellEnd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173F47" w:rsidRPr="00964160" w:rsidRDefault="00054B4E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2.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Số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lượng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cần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tuyển</w:t>
      </w:r>
      <w:proofErr w:type="spellEnd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01 </w:t>
      </w:r>
      <w:proofErr w:type="spellStart"/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</w:p>
    <w:p w:rsidR="00173F47" w:rsidRPr="00964160" w:rsidRDefault="00054B4E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3.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Mô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tả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:</w:t>
      </w:r>
      <w:r w:rsidRPr="009641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23C82" w:rsidRPr="00023C82" w:rsidRDefault="00023C82" w:rsidP="00023C82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Lên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kế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hoạch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truyền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thông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phù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hợp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yêu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cầu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xây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dựng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văn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hóa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doanh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nghiệp</w:t>
      </w:r>
      <w:proofErr w:type="spellEnd"/>
    </w:p>
    <w:p w:rsidR="00023C82" w:rsidRPr="00023C82" w:rsidRDefault="00023C82" w:rsidP="00023C82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Phụ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trách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kênh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truyền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thông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ty: website,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fanpage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kênh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thông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tin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nội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bộ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,…</w:t>
      </w:r>
      <w:proofErr w:type="gramEnd"/>
    </w:p>
    <w:p w:rsidR="00023C82" w:rsidRPr="00023C82" w:rsidRDefault="00023C82" w:rsidP="00023C82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Phụ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trách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biên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tập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ấn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phẩm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nội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bộ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tài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liệu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hướng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dẫn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truyền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thông</w:t>
      </w:r>
      <w:proofErr w:type="spellEnd"/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023C82" w:rsidRPr="00023C82" w:rsidRDefault="00023C82" w:rsidP="00023C82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Lên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ý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tưởng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xây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dựng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event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nội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bộ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hoạt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tập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nhằm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tạo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sự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gắn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kết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tập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thể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bộ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nhân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viên</w:t>
      </w:r>
      <w:proofErr w:type="spellEnd"/>
    </w:p>
    <w:p w:rsidR="00023C82" w:rsidRPr="00023C82" w:rsidRDefault="00023C82" w:rsidP="00023C82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Tham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gia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sự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kiện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truyền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thông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ty,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họat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từ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thiện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xã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hội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tham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gia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hoạt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PR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chung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khác</w:t>
      </w:r>
      <w:proofErr w:type="spellEnd"/>
    </w:p>
    <w:p w:rsidR="00742911" w:rsidRDefault="00023C82" w:rsidP="00023C82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Thực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hiện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số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khác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theo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yêu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cầu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cấp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Quản</w:t>
      </w:r>
      <w:proofErr w:type="spellEnd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23C8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lý</w:t>
      </w:r>
      <w:proofErr w:type="spellEnd"/>
    </w:p>
    <w:p w:rsidR="00054B4E" w:rsidRDefault="00054B4E" w:rsidP="00023C82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4.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Yêu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cầu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công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việc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:</w:t>
      </w:r>
    </w:p>
    <w:p w:rsidR="00CB0B2B" w:rsidRPr="00CB0B2B" w:rsidRDefault="00CB0B2B" w:rsidP="00023C82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proofErr w:type="spellStart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>Thời</w:t>
      </w:r>
      <w:proofErr w:type="spellEnd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>gian</w:t>
      </w:r>
      <w:proofErr w:type="spellEnd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>làm</w:t>
      </w:r>
      <w:proofErr w:type="spellEnd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>việc</w:t>
      </w:r>
      <w:proofErr w:type="spellEnd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proofErr w:type="spellStart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>Từ</w:t>
      </w:r>
      <w:proofErr w:type="spellEnd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>thứ</w:t>
      </w:r>
      <w:proofErr w:type="spellEnd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 </w:t>
      </w:r>
      <w:proofErr w:type="spellStart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>đến</w:t>
      </w:r>
      <w:proofErr w:type="spellEnd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>thứ</w:t>
      </w:r>
      <w:proofErr w:type="spellEnd"/>
      <w:r w:rsidRPr="00CB0B2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6</w:t>
      </w:r>
    </w:p>
    <w:p w:rsidR="00173F47" w:rsidRPr="001D16C1" w:rsidRDefault="00054B4E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Giới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tính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 Nam/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Nữ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proofErr w:type="spellStart"/>
      <w:r w:rsidR="00290F7E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Từ</w:t>
      </w:r>
      <w:proofErr w:type="spellEnd"/>
      <w:r w:rsidR="00290F7E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</w:t>
      </w:r>
      <w:bookmarkStart w:id="0" w:name="_GoBack"/>
      <w:bookmarkEnd w:id="0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</w:t>
      </w:r>
      <w:r w:rsidR="00290F7E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t </w:t>
      </w:r>
      <w:proofErr w:type="spellStart"/>
      <w:r w:rsidR="00290F7E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trở</w:t>
      </w:r>
      <w:proofErr w:type="spellEnd"/>
      <w:r w:rsidR="00290F7E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290F7E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lên</w:t>
      </w:r>
      <w:proofErr w:type="spellEnd"/>
      <w:r w:rsidR="00290F7E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F74A00" w:rsidRPr="001D16C1" w:rsidRDefault="00054B4E" w:rsidP="00173F47">
      <w:pPr>
        <w:spacing w:after="0" w:line="312" w:lineRule="auto"/>
        <w:jc w:val="both"/>
        <w:rPr>
          <w:sz w:val="26"/>
          <w:szCs w:val="26"/>
          <w:shd w:val="clear" w:color="auto" w:fill="FFFFFF"/>
        </w:rPr>
      </w:pPr>
      <w:bookmarkStart w:id="1" w:name="OLE_LINK10"/>
      <w:bookmarkStart w:id="2" w:name="OLE_LINK11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</w:t>
      </w:r>
      <w:r w:rsidR="00377688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377688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Chuyên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ngành</w:t>
      </w:r>
      <w:proofErr w:type="spellEnd"/>
      <w:r w:rsidR="00AD65D2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Báo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chí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Truyền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thông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Quan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hệ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chúng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hoặc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</w:t>
      </w:r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huyên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ngành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liên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quan</w:t>
      </w:r>
      <w:proofErr w:type="spellEnd"/>
    </w:p>
    <w:p w:rsidR="001D16C1" w:rsidRPr="001D16C1" w:rsidRDefault="00054B4E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sz w:val="26"/>
          <w:szCs w:val="26"/>
        </w:rPr>
        <w:t xml:space="preserve">-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tối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thiểu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năm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trở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lên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ở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vị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trí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tương</w:t>
      </w:r>
      <w:proofErr w:type="spellEnd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D16C1"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đương</w:t>
      </w:r>
      <w:proofErr w:type="spellEnd"/>
    </w:p>
    <w:bookmarkEnd w:id="1"/>
    <w:bookmarkEnd w:id="2"/>
    <w:p w:rsidR="001D16C1" w:rsidRPr="001D16C1" w:rsidRDefault="001D16C1" w:rsidP="001D16C1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khả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năng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sáng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tạo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nhiều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ý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tưởng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tổ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chức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chương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trình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sự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kiện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khả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năng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kết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nối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mọi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người</w:t>
      </w:r>
      <w:proofErr w:type="spellEnd"/>
    </w:p>
    <w:p w:rsidR="001D16C1" w:rsidRPr="001D16C1" w:rsidRDefault="001D16C1" w:rsidP="001D16C1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khả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năng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nắm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bắt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thông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tin,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viết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bài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truyền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thông</w:t>
      </w:r>
      <w:proofErr w:type="spellEnd"/>
    </w:p>
    <w:p w:rsidR="001D16C1" w:rsidRPr="001D16C1" w:rsidRDefault="001D16C1" w:rsidP="001D16C1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năng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khiếu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văn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nghệ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như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hát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MC,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diễn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kịch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...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là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một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lợi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thế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lớn</w:t>
      </w:r>
      <w:proofErr w:type="spellEnd"/>
    </w:p>
    <w:p w:rsidR="001D16C1" w:rsidRPr="001D16C1" w:rsidRDefault="001D16C1" w:rsidP="001D16C1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Tính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cách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nhiệt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tình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cởi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mở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thân</w:t>
      </w:r>
      <w:proofErr w:type="spellEnd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D16C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thiện</w:t>
      </w:r>
      <w:proofErr w:type="spellEnd"/>
    </w:p>
    <w:p w:rsidR="00F469A9" w:rsidRPr="00964160" w:rsidRDefault="00F469A9" w:rsidP="00173F47">
      <w:pPr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5.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Quyền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lợi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được</w:t>
      </w:r>
      <w:proofErr w:type="spellEnd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hưởng</w:t>
      </w:r>
      <w:proofErr w:type="spellEnd"/>
    </w:p>
    <w:p w:rsidR="00F469A9" w:rsidRPr="00964160" w:rsidRDefault="00F469A9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64160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- </w:t>
      </w:r>
      <w:proofErr w:type="spellStart"/>
      <w:r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Lương</w:t>
      </w:r>
      <w:proofErr w:type="spellEnd"/>
      <w:r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:</w:t>
      </w:r>
      <w:r w:rsidR="006E2D81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E2D81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Từ</w:t>
      </w:r>
      <w:proofErr w:type="spellEnd"/>
      <w:r w:rsidR="006E2D81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1D16C1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8-11</w:t>
      </w:r>
      <w:r w:rsidR="006E2D81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E2D81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triệu</w:t>
      </w:r>
      <w:proofErr w:type="spellEnd"/>
      <w:r w:rsidR="006E2D81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E2D81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trở</w:t>
      </w:r>
      <w:proofErr w:type="spellEnd"/>
      <w:r w:rsidR="006E2D81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E2D81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lên</w:t>
      </w:r>
      <w:proofErr w:type="spellEnd"/>
      <w:r w:rsidR="00F152C8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+ </w:t>
      </w:r>
      <w:proofErr w:type="spellStart"/>
      <w:r w:rsidR="00F152C8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thưởng</w:t>
      </w:r>
      <w:proofErr w:type="spellEnd"/>
      <w:r w:rsidR="00F152C8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F152C8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quý</w:t>
      </w:r>
      <w:proofErr w:type="spellEnd"/>
      <w:r w:rsidR="00F152C8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+ </w:t>
      </w:r>
      <w:proofErr w:type="spellStart"/>
      <w:r w:rsidR="00F152C8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thưởng</w:t>
      </w:r>
      <w:proofErr w:type="spellEnd"/>
      <w:r w:rsidR="00F152C8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F152C8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năm</w:t>
      </w:r>
      <w:proofErr w:type="spellEnd"/>
      <w:r w:rsidR="00F152C8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</w:p>
    <w:p w:rsidR="00173F47" w:rsidRPr="00964160" w:rsidRDefault="00F469A9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vi-VN"/>
        </w:rPr>
      </w:pP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-</w:t>
      </w:r>
      <w:r w:rsidR="00AD65D2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Ký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hợp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đồng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lao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động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bảo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hiểm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và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các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chế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độ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khác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của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công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ty (du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lị</w:t>
      </w:r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ch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hoạt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động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dã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ngoại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chương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trình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đào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tạo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nâng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cao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chuyên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môn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,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thưởng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theo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lợi</w:t>
      </w:r>
      <w:proofErr w:type="spellEnd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6F05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nhuận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và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nhiều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phúc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lợi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khác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)</w:t>
      </w:r>
      <w:r w:rsidR="00857871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vi-VN"/>
        </w:rPr>
        <w:t>.</w:t>
      </w:r>
    </w:p>
    <w:p w:rsidR="00173F47" w:rsidRPr="00964160" w:rsidRDefault="00F469A9" w:rsidP="00173F47">
      <w:pPr>
        <w:spacing w:after="0" w:line="312" w:lineRule="auto"/>
        <w:jc w:val="both"/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-</w:t>
      </w:r>
      <w:r w:rsidR="00AD65D2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Môi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trường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làm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việc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năng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động</w:t>
      </w:r>
      <w:proofErr w:type="spellEnd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</w:t>
      </w:r>
      <w:proofErr w:type="spellStart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nhiệt</w:t>
      </w:r>
      <w:proofErr w:type="spellEnd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tình</w:t>
      </w:r>
      <w:proofErr w:type="spellEnd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</w:t>
      </w:r>
      <w:proofErr w:type="spellStart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có</w:t>
      </w:r>
      <w:proofErr w:type="spellEnd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cơ</w:t>
      </w:r>
      <w:proofErr w:type="spellEnd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hội</w:t>
      </w:r>
      <w:proofErr w:type="spellEnd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thăng</w:t>
      </w:r>
      <w:proofErr w:type="spellEnd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tiến</w:t>
      </w:r>
      <w:proofErr w:type="spellEnd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và</w:t>
      </w:r>
      <w:proofErr w:type="spellEnd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phát</w:t>
      </w:r>
      <w:proofErr w:type="spellEnd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triển</w:t>
      </w:r>
      <w:proofErr w:type="spellEnd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bản</w:t>
      </w:r>
      <w:proofErr w:type="spellEnd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thân</w:t>
      </w:r>
      <w:proofErr w:type="spellEnd"/>
      <w:r w:rsidR="00F152C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</w:p>
    <w:p w:rsidR="00173F47" w:rsidRPr="00964160" w:rsidRDefault="00F469A9" w:rsidP="00173F47">
      <w:pPr>
        <w:spacing w:after="0" w:line="312" w:lineRule="auto"/>
        <w:jc w:val="both"/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bookmarkStart w:id="3" w:name="OLE_LINK12"/>
      <w:bookmarkStart w:id="4" w:name="OLE_LINK13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6</w:t>
      </w:r>
      <w:r w:rsidR="00A54C37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. </w:t>
      </w:r>
      <w:proofErr w:type="spellStart"/>
      <w:r w:rsidR="00AD65D2"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Thông</w:t>
      </w:r>
      <w:proofErr w:type="spellEnd"/>
      <w:r w:rsidR="00AD65D2"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tin </w:t>
      </w:r>
      <w:proofErr w:type="spellStart"/>
      <w:r w:rsidR="00AD65D2"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liên</w:t>
      </w:r>
      <w:proofErr w:type="spellEnd"/>
      <w:r w:rsidR="00AD65D2"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AD65D2"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hệ</w:t>
      </w:r>
      <w:proofErr w:type="spellEnd"/>
    </w:p>
    <w:p w:rsidR="00173F47" w:rsidRPr="00964160" w:rsidRDefault="00A54C37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  <w:lang w:val="vi-VN"/>
        </w:rPr>
      </w:pPr>
      <w:proofErr w:type="spellStart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Người</w:t>
      </w:r>
      <w:proofErr w:type="spellEnd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liên</w:t>
      </w:r>
      <w:proofErr w:type="spellEnd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hệ</w:t>
      </w:r>
      <w:proofErr w:type="spellEnd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: </w:t>
      </w:r>
      <w:proofErr w:type="spellStart"/>
      <w:r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Ms</w:t>
      </w:r>
      <w:proofErr w:type="spellEnd"/>
      <w:r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E3020A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Thảo</w:t>
      </w:r>
      <w:proofErr w:type="spellEnd"/>
      <w:r w:rsidR="00E3020A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F469A9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– </w:t>
      </w:r>
      <w:proofErr w:type="spellStart"/>
      <w:r w:rsidR="00F469A9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Phòng</w:t>
      </w:r>
      <w:proofErr w:type="spellEnd"/>
      <w:r w:rsidR="00F469A9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HCNS</w:t>
      </w:r>
      <w:r w:rsidR="007A5839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 SĐT</w:t>
      </w:r>
      <w:r w:rsidR="00F469A9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:</w:t>
      </w:r>
      <w:r w:rsidR="007A5839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E3020A" w:rsidRPr="0096416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0854316242.</w:t>
      </w:r>
    </w:p>
    <w:bookmarkEnd w:id="3"/>
    <w:bookmarkEnd w:id="4"/>
    <w:p w:rsidR="00173F47" w:rsidRPr="00964160" w:rsidRDefault="00A54C37" w:rsidP="00173F47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proofErr w:type="spellStart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Địa</w:t>
      </w:r>
      <w:proofErr w:type="spellEnd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chỉ</w:t>
      </w:r>
      <w:proofErr w:type="spellEnd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công</w:t>
      </w:r>
      <w:proofErr w:type="spellEnd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ty: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Tầng</w:t>
      </w:r>
      <w:proofErr w:type="spellEnd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2-A2-IA20, KĐT Nam </w:t>
      </w:r>
      <w:proofErr w:type="spellStart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Thăng</w:t>
      </w:r>
      <w:proofErr w:type="spellEnd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Long, </w:t>
      </w:r>
      <w:proofErr w:type="spellStart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đường</w:t>
      </w:r>
      <w:proofErr w:type="spellEnd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Phạm</w:t>
      </w:r>
      <w:proofErr w:type="spellEnd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Văn</w:t>
      </w:r>
      <w:proofErr w:type="spellEnd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Đồng</w:t>
      </w:r>
      <w:proofErr w:type="spellEnd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P. </w:t>
      </w:r>
      <w:proofErr w:type="spellStart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Đông</w:t>
      </w:r>
      <w:proofErr w:type="spellEnd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Ngạc</w:t>
      </w:r>
      <w:proofErr w:type="spellEnd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Q. </w:t>
      </w:r>
      <w:proofErr w:type="spellStart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Bắc</w:t>
      </w:r>
      <w:proofErr w:type="spellEnd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Từ</w:t>
      </w:r>
      <w:proofErr w:type="spellEnd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Liêm</w:t>
      </w:r>
      <w:proofErr w:type="spellEnd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, TP. Hà </w:t>
      </w:r>
      <w:proofErr w:type="spellStart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Nội</w:t>
      </w:r>
      <w:proofErr w:type="spellEnd"/>
      <w:r w:rsidR="00380350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</w:p>
    <w:p w:rsidR="00173F47" w:rsidRPr="00964160" w:rsidRDefault="00A54C37" w:rsidP="00173F47">
      <w:pPr>
        <w:spacing w:after="0" w:line="312" w:lineRule="auto"/>
        <w:jc w:val="both"/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proofErr w:type="spellStart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Hoặc</w:t>
      </w:r>
      <w:proofErr w:type="spellEnd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gửi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CV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về</w:t>
      </w:r>
      <w:proofErr w:type="spellEnd"/>
      <w:r w:rsidR="00F069D8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mail: </w:t>
      </w:r>
      <w:hyperlink r:id="rId8" w:history="1">
        <w:r w:rsidR="00EC0835" w:rsidRPr="00964160">
          <w:rPr>
            <w:rStyle w:val="Hyperlink"/>
            <w:rFonts w:ascii="Times New Roman" w:hAnsi="Times New Roman" w:cs="Times New Roman"/>
            <w:color w:val="000000" w:themeColor="text1"/>
            <w:sz w:val="25"/>
            <w:szCs w:val="25"/>
            <w:shd w:val="clear" w:color="auto" w:fill="FFFFFF"/>
          </w:rPr>
          <w:t>hr.mvg@megavietnam.vn</w:t>
        </w:r>
      </w:hyperlink>
      <w:r w:rsidR="00E3020A"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</w:p>
    <w:p w:rsidR="00EC0835" w:rsidRPr="00964160" w:rsidRDefault="00EC0835" w:rsidP="00173F47">
      <w:pPr>
        <w:spacing w:after="0" w:line="312" w:lineRule="auto"/>
        <w:jc w:val="both"/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proofErr w:type="spellStart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Tham</w:t>
      </w:r>
      <w:proofErr w:type="spellEnd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khảo</w:t>
      </w:r>
      <w:proofErr w:type="spellEnd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thông</w:t>
      </w:r>
      <w:proofErr w:type="spellEnd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tin </w:t>
      </w:r>
      <w:proofErr w:type="spellStart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công</w:t>
      </w:r>
      <w:proofErr w:type="spellEnd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ty </w:t>
      </w:r>
      <w:proofErr w:type="spellStart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tại</w:t>
      </w:r>
      <w:proofErr w:type="spellEnd"/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: </w:t>
      </w:r>
    </w:p>
    <w:p w:rsidR="002158B5" w:rsidRPr="00964160" w:rsidRDefault="002158B5" w:rsidP="00173F47">
      <w:pPr>
        <w:spacing w:after="0" w:line="312" w:lineRule="auto"/>
        <w:jc w:val="both"/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- </w:t>
      </w: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Website: </w:t>
      </w:r>
      <w:r w:rsidR="00380350" w:rsidRPr="00964160">
        <w:rPr>
          <w:rStyle w:val="Hyperlink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https://megavietnam.vn/</w:t>
      </w:r>
    </w:p>
    <w:p w:rsidR="002158B5" w:rsidRPr="00964160" w:rsidRDefault="002158B5" w:rsidP="00173F47">
      <w:pPr>
        <w:spacing w:after="0" w:line="312" w:lineRule="auto"/>
        <w:jc w:val="both"/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- </w:t>
      </w:r>
      <w:proofErr w:type="spellStart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Panpage</w:t>
      </w:r>
      <w:proofErr w:type="spellEnd"/>
      <w:r w:rsidRPr="00964160">
        <w:rPr>
          <w:rStyle w:val="textexposedshow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: </w:t>
      </w:r>
      <w:hyperlink r:id="rId9" w:history="1">
        <w:r w:rsidRPr="00964160">
          <w:rPr>
            <w:rStyle w:val="Hyperlink"/>
            <w:rFonts w:ascii="Times New Roman" w:hAnsi="Times New Roman" w:cs="Times New Roman"/>
            <w:color w:val="000000" w:themeColor="text1"/>
            <w:sz w:val="25"/>
            <w:szCs w:val="25"/>
            <w:shd w:val="clear" w:color="auto" w:fill="FFFFFF"/>
          </w:rPr>
          <w:t>https://www.facebook.com/megavietnam.mvt</w:t>
        </w:r>
      </w:hyperlink>
    </w:p>
    <w:p w:rsidR="002158B5" w:rsidRPr="00964160" w:rsidRDefault="002158B5" w:rsidP="00173F47">
      <w:pPr>
        <w:spacing w:after="0" w:line="312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</w:p>
    <w:p w:rsidR="00E3020A" w:rsidRPr="00964160" w:rsidRDefault="006F05D8" w:rsidP="00E3020A">
      <w:pPr>
        <w:spacing w:before="120" w:after="0" w:line="240" w:lineRule="atLeast"/>
        <w:ind w:left="57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64160">
        <w:rPr>
          <w:rStyle w:val="Hyperlink"/>
          <w:rFonts w:ascii="Times New Roman" w:hAnsi="Times New Roman" w:cs="Times New Roman"/>
          <w:b/>
          <w:color w:val="000000" w:themeColor="text1"/>
          <w:sz w:val="25"/>
          <w:szCs w:val="25"/>
          <w:u w:val="none"/>
          <w:shd w:val="clear" w:color="auto" w:fill="FFFFFF"/>
        </w:rPr>
        <w:t xml:space="preserve">           </w:t>
      </w:r>
    </w:p>
    <w:p w:rsidR="006F05D8" w:rsidRPr="00964160" w:rsidRDefault="006F05D8" w:rsidP="006F05D8">
      <w:pPr>
        <w:spacing w:after="0" w:line="240" w:lineRule="atLeast"/>
        <w:ind w:left="576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6F05D8" w:rsidRPr="00964160" w:rsidSect="0038472E">
      <w:pgSz w:w="11907" w:h="16840" w:code="9"/>
      <w:pgMar w:top="232" w:right="851" w:bottom="346" w:left="141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4C3" w:rsidRDefault="005364C3" w:rsidP="00A54C37">
      <w:pPr>
        <w:spacing w:after="0" w:line="240" w:lineRule="auto"/>
      </w:pPr>
      <w:r>
        <w:separator/>
      </w:r>
    </w:p>
  </w:endnote>
  <w:endnote w:type="continuationSeparator" w:id="0">
    <w:p w:rsidR="005364C3" w:rsidRDefault="005364C3" w:rsidP="00A5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4C3" w:rsidRDefault="005364C3" w:rsidP="00A54C37">
      <w:pPr>
        <w:spacing w:after="0" w:line="240" w:lineRule="auto"/>
      </w:pPr>
      <w:r>
        <w:separator/>
      </w:r>
    </w:p>
  </w:footnote>
  <w:footnote w:type="continuationSeparator" w:id="0">
    <w:p w:rsidR="005364C3" w:rsidRDefault="005364C3" w:rsidP="00A54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05D"/>
    <w:multiLevelType w:val="hybridMultilevel"/>
    <w:tmpl w:val="2EBE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C37"/>
    <w:rsid w:val="0000601A"/>
    <w:rsid w:val="00007610"/>
    <w:rsid w:val="0001333D"/>
    <w:rsid w:val="00023C82"/>
    <w:rsid w:val="00032DA4"/>
    <w:rsid w:val="000355BD"/>
    <w:rsid w:val="00054B4E"/>
    <w:rsid w:val="00072E55"/>
    <w:rsid w:val="000A186E"/>
    <w:rsid w:val="000B78F3"/>
    <w:rsid w:val="00163FC0"/>
    <w:rsid w:val="0016744D"/>
    <w:rsid w:val="00173F47"/>
    <w:rsid w:val="00176448"/>
    <w:rsid w:val="00177630"/>
    <w:rsid w:val="001B5177"/>
    <w:rsid w:val="001B706C"/>
    <w:rsid w:val="001D16C1"/>
    <w:rsid w:val="002158B5"/>
    <w:rsid w:val="0025465D"/>
    <w:rsid w:val="0026246C"/>
    <w:rsid w:val="00280E2A"/>
    <w:rsid w:val="00290F7E"/>
    <w:rsid w:val="002A3EE7"/>
    <w:rsid w:val="002B226E"/>
    <w:rsid w:val="002C0DBF"/>
    <w:rsid w:val="00320565"/>
    <w:rsid w:val="00373568"/>
    <w:rsid w:val="0037513E"/>
    <w:rsid w:val="00377688"/>
    <w:rsid w:val="00380350"/>
    <w:rsid w:val="0038472E"/>
    <w:rsid w:val="003C169D"/>
    <w:rsid w:val="003D115C"/>
    <w:rsid w:val="00401071"/>
    <w:rsid w:val="004014A1"/>
    <w:rsid w:val="00443212"/>
    <w:rsid w:val="00443252"/>
    <w:rsid w:val="00530073"/>
    <w:rsid w:val="005364C3"/>
    <w:rsid w:val="00571E77"/>
    <w:rsid w:val="0058305E"/>
    <w:rsid w:val="005B7DE2"/>
    <w:rsid w:val="005C3226"/>
    <w:rsid w:val="005C43E9"/>
    <w:rsid w:val="00606029"/>
    <w:rsid w:val="0061375B"/>
    <w:rsid w:val="00665186"/>
    <w:rsid w:val="006762FE"/>
    <w:rsid w:val="00676FDB"/>
    <w:rsid w:val="006E2D81"/>
    <w:rsid w:val="006F05D8"/>
    <w:rsid w:val="0073611F"/>
    <w:rsid w:val="00742911"/>
    <w:rsid w:val="007730C8"/>
    <w:rsid w:val="00793150"/>
    <w:rsid w:val="007A5839"/>
    <w:rsid w:val="007C2E43"/>
    <w:rsid w:val="00812B81"/>
    <w:rsid w:val="00836376"/>
    <w:rsid w:val="00850852"/>
    <w:rsid w:val="00857871"/>
    <w:rsid w:val="00896536"/>
    <w:rsid w:val="008C2788"/>
    <w:rsid w:val="008E4385"/>
    <w:rsid w:val="008E7B21"/>
    <w:rsid w:val="00931513"/>
    <w:rsid w:val="00963E2F"/>
    <w:rsid w:val="00964160"/>
    <w:rsid w:val="00997737"/>
    <w:rsid w:val="009A0421"/>
    <w:rsid w:val="009B134E"/>
    <w:rsid w:val="009B680E"/>
    <w:rsid w:val="00A02B4B"/>
    <w:rsid w:val="00A04775"/>
    <w:rsid w:val="00A2253C"/>
    <w:rsid w:val="00A54C37"/>
    <w:rsid w:val="00A6057C"/>
    <w:rsid w:val="00A66F4F"/>
    <w:rsid w:val="00A9285A"/>
    <w:rsid w:val="00AD171D"/>
    <w:rsid w:val="00AD65D2"/>
    <w:rsid w:val="00AE433A"/>
    <w:rsid w:val="00B30DA4"/>
    <w:rsid w:val="00B31552"/>
    <w:rsid w:val="00B74C07"/>
    <w:rsid w:val="00B97924"/>
    <w:rsid w:val="00BD364C"/>
    <w:rsid w:val="00BE3571"/>
    <w:rsid w:val="00C47C1B"/>
    <w:rsid w:val="00C80550"/>
    <w:rsid w:val="00CA5B04"/>
    <w:rsid w:val="00CB0B2B"/>
    <w:rsid w:val="00CF57B1"/>
    <w:rsid w:val="00D04D96"/>
    <w:rsid w:val="00D65285"/>
    <w:rsid w:val="00D7395C"/>
    <w:rsid w:val="00D91FA7"/>
    <w:rsid w:val="00E3020A"/>
    <w:rsid w:val="00E34B6D"/>
    <w:rsid w:val="00E500B7"/>
    <w:rsid w:val="00E67B25"/>
    <w:rsid w:val="00E705FA"/>
    <w:rsid w:val="00E75E6D"/>
    <w:rsid w:val="00EC0835"/>
    <w:rsid w:val="00F069D8"/>
    <w:rsid w:val="00F152C8"/>
    <w:rsid w:val="00F1687D"/>
    <w:rsid w:val="00F469A9"/>
    <w:rsid w:val="00F55230"/>
    <w:rsid w:val="00F74A00"/>
    <w:rsid w:val="00F870D0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55AFFD"/>
  <w15:docId w15:val="{2E15EFC3-5A8A-40B6-8A3E-0AF8C7E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C37"/>
    <w:rPr>
      <w:rFonts w:asciiTheme="minorHAnsi" w:hAnsiTheme="minorHAnsi"/>
      <w:sz w:val="22"/>
    </w:rPr>
  </w:style>
  <w:style w:type="paragraph" w:styleId="Heading3">
    <w:name w:val="heading 3"/>
    <w:basedOn w:val="Normal"/>
    <w:link w:val="Heading3Char"/>
    <w:uiPriority w:val="9"/>
    <w:qFormat/>
    <w:rsid w:val="005300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54C37"/>
  </w:style>
  <w:style w:type="character" w:styleId="Hyperlink">
    <w:name w:val="Hyperlink"/>
    <w:basedOn w:val="DefaultParagraphFont"/>
    <w:uiPriority w:val="99"/>
    <w:unhideWhenUsed/>
    <w:rsid w:val="00A54C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C3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54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C37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F9451F"/>
    <w:pPr>
      <w:ind w:left="720"/>
      <w:contextualSpacing/>
    </w:pPr>
  </w:style>
  <w:style w:type="table" w:styleId="TableGrid">
    <w:name w:val="Table Grid"/>
    <w:basedOn w:val="TableNormal"/>
    <w:uiPriority w:val="59"/>
    <w:rsid w:val="00B3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30073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00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9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mvg@megavietna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gavietnam.mv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FE6B6-327D-4F24-B77D-239DAF93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Huệ Vũ</cp:lastModifiedBy>
  <cp:revision>14</cp:revision>
  <cp:lastPrinted>2019-05-23T02:12:00Z</cp:lastPrinted>
  <dcterms:created xsi:type="dcterms:W3CDTF">2022-02-18T04:11:00Z</dcterms:created>
  <dcterms:modified xsi:type="dcterms:W3CDTF">2022-02-24T01:36:00Z</dcterms:modified>
</cp:coreProperties>
</file>